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电缆电视技术简明手册</w:t>
      </w:r>
    </w:p>
    <w:p>
      <w:r>
        <w:rPr>
          <w:rFonts w:ascii="宋体" w:hAnsi="宋体" w:eastAsia="宋体"/>
          <w:sz w:val="24"/>
        </w:rPr>
        <w:t>（英）斯莱特（Slater，J.N.）原著；潘振昌，唐明焕译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电缆电视技术简明手册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（英）斯莱特（Slater，J.N.）原著；潘振昌，唐明焕译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本书出售、求购地址：https://www.jiaokey.com/book/detail/11003654.html</w:t>
      </w:r>
    </w:p>
    <w:p>
      <w:r>
        <w:t>更多相关图书推荐：https://www.jiaokey.com</w:t>
      </w:r>
    </w:p>
    <w:p>
      <w:r>
        <w:t>（英）斯莱特（Slater，J.N.）原著；潘振昌，唐明焕译 其他作品：https://www.jiaokey.com/tag/（英）斯莱特（Slater，J.N.）原著；潘振昌，唐明焕译.html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关键词搜索：https://www.jiaokey.com/tag/电缆电视技术简明手册.html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