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书名：轻合金板带材生产</w:t>
      </w:r>
    </w:p>
    <w:p>
      <w:r>
        <w:t>作者：（苏）克连德林，Н.Н.，（苏）克鲁切尔，Г.Н.著；陈林保，高云震译</w:t>
      </w:r>
    </w:p>
    <w:p>
      <w:r>
        <w:t>出版社：北京：冶金工业出版社</w:t>
      </w:r>
    </w:p>
    <w:p>
      <w:r>
        <w:t>出版日期：1960.01</w:t>
      </w:r>
    </w:p>
    <w:p>
      <w:r>
        <w:t>总页数：285</w:t>
      </w:r>
    </w:p>
    <w:p>
      <w:r>
        <w:t>更多请访问教客网: www.jiaokey.com</w:t>
      </w:r>
    </w:p>
    <w:p>
      <w:r>
        <w:t>轻合金板带材生产 评论地址：https://www.jiaokey.com/book/detail/11003404.html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