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地下水手册</w:t>
      </w:r>
    </w:p>
    <w:p>
      <w:r>
        <w:rPr>
          <w:rFonts w:ascii="宋体" w:hAnsi="宋体" w:eastAsia="宋体"/>
          <w:sz w:val="24"/>
        </w:rPr>
        <w:t>（美国）内政部水力资源局编；李顺昌，戴鸿麟译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（美国）内政部水力资源局编；李顺昌，戴鸿麟译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本书出售、求购地址：https://www.jiaokey.com/book/detail/11003397.html</w:t>
      </w:r>
    </w:p>
    <w:p>
      <w:r>
        <w:t>更多相关图书推荐：https://www.jiaokey.com</w:t>
      </w:r>
    </w:p>
    <w:p>
      <w:r>
        <w:t>（美国）内政部水力资源局编；李顺昌，戴鸿麟译 其他作品：https://www.jiaokey.com/tag/（美国）内政部水力资源局编；李顺昌，戴鸿麟译.html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关键词搜索：https://www.jiaokey.com/tag/地下水手册.html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