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书名：同位素地质的采样要求</w:t>
      </w:r>
    </w:p>
    <w:p>
      <w:r>
        <w:t>作者:地质部宜昌地质矿产研究所著</w:t>
      </w:r>
    </w:p>
    <w:p>
      <w:r>
        <w:t>出版社:北京：地质出版社</w:t>
      </w:r>
    </w:p>
    <w:p>
      <w:r>
        <w:t>出版日期：1982.02</w:t>
      </w:r>
    </w:p>
    <w:p>
      <w:r>
        <w:t>总页数：68</w:t>
      </w:r>
    </w:p>
    <w:p>
      <w:r>
        <w:t>更多请访问教客网:www.jiaokey.com</w:t>
      </w:r>
    </w:p>
    <w:p>
      <w:r>
        <w:t>同位素地质的采样要求评论地址：https://www.jiaokey.com/book/detail/11003354.html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