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书名：稀有和稀散元素的绿化问题</w:t>
      </w:r>
    </w:p>
    <w:p>
      <w:r>
        <w:t>作者：（苏）切列普涅夫（А.А.Черепнев）著；于家珊译</w:t>
      </w:r>
    </w:p>
    <w:p>
      <w:r>
        <w:t>出版社：北京：冶金工业出版社</w:t>
      </w:r>
    </w:p>
    <w:p>
      <w:r>
        <w:t>出版日期：1958.01</w:t>
      </w:r>
    </w:p>
    <w:p>
      <w:r>
        <w:t>总页数：127</w:t>
      </w:r>
    </w:p>
    <w:p>
      <w:r>
        <w:t>更多请访问教客网: www.jiaokey.com</w:t>
      </w:r>
    </w:p>
    <w:p>
      <w:r>
        <w:t>稀有和稀散元素的绿化问题 评论地址：https://www.jiaokey.com/book/detail/11003129.html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