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乡镇企业财务会计实用大全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本书出售、求购地址：https://www.jiaokey.com/book/detail/11002043.html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关键词搜索：https://www.jiaokey.com/tag/乡镇企业财务会计实用大全.html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