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中华茶叶五千年</w:t>
      </w:r>
    </w:p>
    <w:p>
      <w:r>
        <w:rPr>
          <w:rFonts w:ascii="宋体" w:hAnsi="宋体" w:eastAsia="宋体"/>
          <w:sz w:val="24"/>
        </w:rPr>
        <w:t>陈奭文主编；中国茶叶股份有限公司，中华茶人联谊会编著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中华茶叶五千年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陈奭文主编；中国茶叶股份有限公司，中华茶人联谊会编著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本书出售、求购地址：https://www.jiaokey.com/book/detail/11000746.html</w:t>
      </w:r>
    </w:p>
    <w:p>
      <w:r>
        <w:t>更多相关图书推荐：https://www.jiaokey.com</w:t>
      </w:r>
    </w:p>
    <w:p>
      <w:r>
        <w:t>陈奭文主编；中国茶叶股份有限公司，中华茶人联谊会编著 其他作品：https://www.jiaokey.com/tag/陈奭文主编；中国茶叶股份有限公司，中华茶人联谊会编著.html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关键词搜索：https://www.jiaokey.com/tag/中华茶叶五千年.html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