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书名：正确认识当今的国际环境和国际政治斗争带来的影响</w:t>
      </w:r>
    </w:p>
    <w:p>
      <w:r>
        <w:t>作者：李景治，刘东国等著</w:t>
      </w:r>
    </w:p>
    <w:p>
      <w:r>
        <w:t>出版社：北京：党建读物出版社</w:t>
      </w:r>
    </w:p>
    <w:p>
      <w:r>
        <w:t>出版日期：2001.03</w:t>
      </w:r>
    </w:p>
    <w:p>
      <w:r>
        <w:t>总页数：237</w:t>
      </w:r>
    </w:p>
    <w:p>
      <w:r>
        <w:t>更多请访问教客网: www.jiaokey.com</w:t>
      </w:r>
    </w:p>
    <w:p>
      <w:r>
        <w:t>正确认识当今的国际环境和国际政治斗争带来的影响 评论地址：https://www.jiaokey.com/book/detail/10999806.html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