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书名：人造棉织物树脂整理</w:t>
      </w:r>
    </w:p>
    <w:p>
      <w:r>
        <w:t>作者：（苏）柯兹尼夫，М.П.等著；孙正祺，戈勋译</w:t>
      </w:r>
    </w:p>
    <w:p>
      <w:r>
        <w:t>出版社：北京：纺织工业出版社</w:t>
      </w:r>
    </w:p>
    <w:p>
      <w:r>
        <w:t>出版日期：1959.11</w:t>
      </w:r>
    </w:p>
    <w:p>
      <w:r>
        <w:t>总页数：59</w:t>
      </w:r>
    </w:p>
    <w:p>
      <w:r>
        <w:t>更多请访问教客网: www.jiaokey.com</w:t>
      </w:r>
    </w:p>
    <w:p>
      <w:r>
        <w:t>人造棉织物树脂整理 评论地址：https://www.jiaokey.com/book/detail/10999145.html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