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刑事责任的一般理论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刑事责任的一般理论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本书出售、求购地址：https://www.jiaokey.com/book/detail/10996549.html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关键词搜索：https://www.jiaokey.com/tag/刑事责任的一般理论.html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