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书名：我国湖泊、水库渔来现状及其发展</w:t>
      </w:r>
    </w:p>
    <w:p>
      <w:r>
        <w:t>作者:宁宗德，魏开金等</w:t>
      </w:r>
    </w:p>
    <w:p>
      <w:r>
        <w:t>出版社:中国水产科学研究院长江水产研究所</w:t>
      </w:r>
    </w:p>
    <w:p>
      <w:r>
        <w:t>出版日期：1994.10</w:t>
      </w:r>
    </w:p>
    <w:p>
      <w:r>
        <w:t>总页数：84</w:t>
      </w:r>
    </w:p>
    <w:p>
      <w:r>
        <w:t>更多请访问教客网:www.jiaokey.com</w:t>
      </w:r>
    </w:p>
    <w:p>
      <w:r>
        <w:t>我国湖泊、水库渔来现状及其发展评论地址：https://www.jiaokey.com/book/detail/10996523.html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