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炼焦与选煤新技术</w:t>
      </w:r>
    </w:p>
    <w:p>
      <w:r>
        <w:rPr>
          <w:rFonts w:ascii="宋体" w:hAnsi="宋体" w:eastAsia="宋体"/>
          <w:sz w:val="24"/>
        </w:rPr>
        <w:t>（苏）萨保什尼柯夫（Л.М.Сапожников），（苏）尤洛夫斯基（А.З.Юровский）著；周其良，潘平译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炼焦与选煤新技术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（苏）萨保什尼柯夫（Л.М.Сапожников），（苏）尤洛夫斯基（А.З.Юровский）著；周其良，潘平译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炼焦(学科: 技术) 炼焦-煤料先择 煤料先择-炼焦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本书出售、求购地址：https://www.jiaokey.com/book/detail/10995695.html</w:t>
      </w:r>
    </w:p>
    <w:p>
      <w:r>
        <w:t>更多相关图书推荐：https://www.jiaokey.com</w:t>
      </w:r>
    </w:p>
    <w:p>
      <w:r>
        <w:t>（苏）萨保什尼柯夫（Л.М.Сапожников），（苏）尤洛夫斯基（А.З.Юровский）著；周其良，潘平译 其他作品：https://www.jiaokey.com/tag/（苏）萨保什尼柯夫（Л.М.Сапожников），（苏）尤洛夫斯基（А.З.Юровский）著；周其良，潘平译.html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关键词搜索：https://www.jiaokey.com/tag/炼焦(学科: 技术) 炼焦-煤料先择 煤料先择-炼焦.html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