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矿山底下的宝石师傅</w:t>
      </w:r>
    </w:p>
    <w:p>
      <w:r>
        <w:rPr>
          <w:rFonts w:ascii="宋体" w:hAnsi="宋体" w:eastAsia="宋体"/>
          <w:sz w:val="24"/>
        </w:rPr>
        <w:t>巴·巴若夫著；李俍民译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矿山底下的宝石师傅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巴·巴若夫著；李俍民译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本书出售、求购地址：https://www.jiaokey.com/book/detail/10995643.html</w:t>
      </w:r>
    </w:p>
    <w:p>
      <w:r>
        <w:t>更多相关图书推荐：https://www.jiaokey.com</w:t>
      </w:r>
    </w:p>
    <w:p>
      <w:r>
        <w:t>巴·巴若夫著；李俍民译 其他作品：https://www.jiaokey.com/tag/巴·巴若夫著；李俍民译.html</w:t>
      </w:r>
    </w:p>
    <w:p>
      <w:r>
        <w:t>国民书局 出版图书：https://www.jiaokey.com/tag/国民书局.html</w:t>
      </w:r>
    </w:p>
    <w:p>
      <w:r>
        <w:t>关键词搜索：https://www.jiaokey.com/tag/矿山底下的宝石师傅.html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