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婚礼摄影专业技巧</w:t>
      </w:r>
    </w:p>
    <w:p>
      <w:r>
        <w:rPr>
          <w:rFonts w:ascii="宋体" w:hAnsi="宋体" w:eastAsia="宋体"/>
          <w:sz w:val="24"/>
        </w:rPr>
        <w:t>（美）乔治·肖布著；（美）肯尼斯·斯科卢特摄影曲艳娜译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婚礼摄影专业技巧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（美）乔治·肖布著；（美）肯尼斯·斯科卢特摄影曲艳娜译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本书出售、求购地址：https://www.jiaokey.com/book/detail/10995344.html</w:t>
      </w:r>
    </w:p>
    <w:p>
      <w:r>
        <w:t>更多相关图书推荐：https://www.jiaokey.com</w:t>
      </w:r>
    </w:p>
    <w:p>
      <w:r>
        <w:t>（美）乔治·肖布著；（美）肯尼斯·斯科卢特摄影曲艳娜译 其他作品：https://www.jiaokey.com/tag/（美）乔治·肖布著；（美）肯尼斯·斯科卢特摄影曲艳娜译.html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关键词搜索：https://www.jiaokey.com/tag/婚礼摄影专业技巧.html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