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中考英语热点焦点百讲百析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中考英语热点焦点百讲百析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本书出售、求购地址：https://www.jiaokey.com/book/detail/10993566.html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