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孤注一掷</w:t>
      </w:r>
    </w:p>
    <w:p>
      <w:r>
        <w:rPr>
          <w:rFonts w:ascii="宋体" w:hAnsi="宋体" w:eastAsia="宋体"/>
          <w:sz w:val="24"/>
        </w:rPr>
        <w:t>（英）哈代（T.Hardy）原著；（苏）加芙里诺娃缩写 张祖建译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孤注一掷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（英）哈代（T.Hardy）原著；（苏）加芙里诺娃缩写 张祖建译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本书出售、求购地址：https://www.jiaokey.com/book/detail/10993247.html</w:t>
      </w:r>
    </w:p>
    <w:p>
      <w:r>
        <w:t>更多相关图书推荐：https://www.jiaokey.com</w:t>
      </w:r>
    </w:p>
    <w:p>
      <w:r>
        <w:t>（英）哈代（T.Hardy）原著；（苏）加芙里诺娃缩写 张祖建译 其他作品：https://www.jiaokey.com/tag/（英）哈代（T.Hardy）原著；（苏）加芙里诺娃缩写 张祖建译.html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关键词搜索：https://www.jiaokey.com/tag/长篇小说(地点: 英国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