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莱茵河特派员</w:t>
      </w:r>
    </w:p>
    <w:p>
      <w:r>
        <w:rPr>
          <w:rFonts w:ascii="宋体" w:hAnsi="宋体" w:eastAsia="宋体"/>
          <w:sz w:val="24"/>
        </w:rPr>
        <w:t>（德）布莱德尔，W.著；商志秀，蒋宗德译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莱茵河特派员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（德）布莱德尔，W.著；商志秀，蒋宗德译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德意志民主共和国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本书出售、求购地址：https://www.jiaokey.com/book/detail/10993164.html</w:t>
      </w:r>
    </w:p>
    <w:p>
      <w:r>
        <w:t>更多相关图书推荐：https://www.jiaokey.com</w:t>
      </w:r>
    </w:p>
    <w:p>
      <w:r>
        <w:t>（德）布莱德尔，W.著；商志秀，蒋宗德译 其他作品：https://www.jiaokey.com/tag/（德）布莱德尔，W.著；商志秀，蒋宗德译.html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关键词搜索：https://www.jiaokey.com/tag/短篇小说(地点: 德意志民主共和国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