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酒店与旅馆管理</w:t>
      </w:r>
    </w:p>
    <w:p>
      <w:r>
        <w:rPr>
          <w:rFonts w:ascii="宋体" w:hAnsi="宋体" w:eastAsia="宋体"/>
          <w:sz w:val="24"/>
        </w:rPr>
        <w:t>（美）阿兰·T.斯塔茨（Alan T.Stutts）著；卢长怀，徐荣博译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酒店与旅馆管理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（美）阿兰·T.斯塔茨（Alan T.Stutts）著；卢长怀，徐荣博译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本书出售、求购地址：https://www.jiaokey.com/book/detail/10991195.html</w:t>
      </w:r>
    </w:p>
    <w:p>
      <w:r>
        <w:t>更多相关图书推荐：https://www.jiaokey.com</w:t>
      </w:r>
    </w:p>
    <w:p>
      <w:r>
        <w:t>（美）阿兰·T.斯塔茨（Alan T.Stutts）著；卢长怀，徐荣博译 其他作品：https://www.jiaokey.com/tag/（美）阿兰·T.斯塔茨（Alan T.Stutts）著；卢长怀，徐荣博译.html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关键词搜索：https://www.jiaokey.com/tag/酒店与旅馆管理.html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