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活的中国</w:t>
      </w:r>
    </w:p>
    <w:p>
      <w:r>
        <w:rPr>
          <w:rFonts w:ascii="宋体" w:hAnsi="宋体" w:eastAsia="宋体"/>
          <w:sz w:val="24"/>
        </w:rPr>
        <w:t>（美）斯诺（Snow，E.）著；文洁若译；陈琼芝辑录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（美）斯诺（Snow，E.）著；文洁若译；陈琼芝辑录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本书出售、求购地址：https://www.jiaokey.com/book/detail/10989547.html</w:t>
      </w:r>
    </w:p>
    <w:p>
      <w:r>
        <w:t>更多相关图书推荐：https://www.jiaokey.com</w:t>
      </w:r>
    </w:p>
    <w:p>
      <w:r>
        <w:t>（美）斯诺（Snow，E.）著；文洁若译；陈琼芝辑录 其他作品：https://www.jiaokey.com/tag/（美）斯诺（Snow，E.）著；文洁若译；陈琼芝辑录.html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关键词搜索：https://www.jiaokey.com/tag/活的中国.html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