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书名：信仰危机与现实冲突</w:t>
      </w:r>
    </w:p>
    <w:p>
      <w:r>
        <w:t>作者：鸣华，秦树著</w:t>
      </w:r>
    </w:p>
    <w:p>
      <w:r>
        <w:t>出版社：长春：吉林人民出版社</w:t>
      </w:r>
    </w:p>
    <w:p>
      <w:r>
        <w:t>出版日期：1992.05</w:t>
      </w:r>
    </w:p>
    <w:p>
      <w:r>
        <w:t>总页数：209</w:t>
      </w:r>
    </w:p>
    <w:p>
      <w:r>
        <w:t>更多请访问教客网: www.jiaokey.com</w:t>
      </w:r>
    </w:p>
    <w:p>
      <w:r>
        <w:t>信仰危机与现实冲突 评论地址：https://www.jiaokey.com/book/detail/10989348.html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