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阿拉伯正宗烹调大全</w:t>
      </w:r>
    </w:p>
    <w:p>
      <w:r>
        <w:rPr>
          <w:rFonts w:ascii="宋体" w:hAnsi="宋体" w:eastAsia="宋体"/>
          <w:sz w:val="24"/>
        </w:rPr>
        <w:t>王仁兴，候开宗主编；马葳编译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阿拉伯正宗烹调大全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王仁兴，候开宗主编；马葳编译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本书出售、求购地址：https://www.jiaokey.com/book/detail/10988939.html</w:t>
      </w:r>
    </w:p>
    <w:p>
      <w:r>
        <w:t>更多相关图书推荐：https://www.jiaokey.com</w:t>
      </w:r>
    </w:p>
    <w:p>
      <w:r>
        <w:t>王仁兴，候开宗主编；马葳编译 其他作品：https://www.jiaokey.com/tag/王仁兴，候开宗主编；马葳编译.html</w:t>
      </w:r>
    </w:p>
    <w:p>
      <w:r>
        <w:t>轻工业出版社 出版图书：https://www.jiaokey.com/tag/轻工业出版社.html</w:t>
      </w:r>
    </w:p>
    <w:p>
      <w:r>
        <w:t>关键词搜索：https://www.jiaokey.com/tag/阿拉伯正宗烹调大全.html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