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西澳大利亚采矿岩土工程会议译文集</w:t>
      </w:r>
    </w:p>
    <w:p>
      <w:r>
        <w:rPr>
          <w:rFonts w:ascii="宋体" w:hAnsi="宋体" w:eastAsia="宋体"/>
          <w:sz w:val="24"/>
        </w:rPr>
        <w:t>T.斯韦吉茨基 G.R.拜尔德 T.N.李特利主编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西澳大利亚采矿岩土工程会议译文集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T.斯韦吉茨基 G.R.拜尔德 T.N.李特利主编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本书出售、求购地址：https://www.jiaokey.com/book/detail/10987302.html</w:t>
      </w:r>
    </w:p>
    <w:p>
      <w:r>
        <w:t>更多相关图书推荐：https://www.jiaokey.com</w:t>
      </w:r>
    </w:p>
    <w:p>
      <w:r>
        <w:t>T.斯韦吉茨基 G.R.拜尔德 T.N.李特利主编 其他作品：https://www.jiaokey.com/tag/T.斯韦吉茨基 G.R.拜尔德 T.N.李特利主编.html</w:t>
      </w:r>
    </w:p>
    <w:p>
      <w:r>
        <w:t>关键词搜索：https://www.jiaokey.com/tag/西澳大利亚采矿岩土工程会议译文集.html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