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高级超越函数  第1册</w:t>
      </w:r>
    </w:p>
    <w:p>
      <w:r>
        <w:rPr>
          <w:rFonts w:ascii="宋体" w:hAnsi="宋体" w:eastAsia="宋体"/>
          <w:sz w:val="24"/>
        </w:rPr>
        <w:t>（美国）A.爱尔台里主编；张致中译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高级超越函数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（美国）A.爱尔台里主编；张致中译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本书出售、求购地址：https://www.jiaokey.com/book/detail/10987246.html</w:t>
      </w:r>
    </w:p>
    <w:p>
      <w:r>
        <w:t>更多相关图书推荐：https://www.jiaokey.com</w:t>
      </w:r>
    </w:p>
    <w:p>
      <w:r>
        <w:t>（美国）A.爱尔台里主编；张致中译 其他作品：https://www.jiaokey.com/tag/（美国）A.爱尔台里主编；张致中译.html</w:t>
      </w:r>
    </w:p>
    <w:p>
      <w:r>
        <w:t>科学技术出版社 出版图书：https://www.jiaokey.com/tag/科学技术出版社.html</w:t>
      </w:r>
    </w:p>
    <w:p>
      <w:r>
        <w:t>关键词搜索：https://www.jiaokey.com/tag/高级超越函数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