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书名：我国水、土及气候资源与农林牧渔业持续发展潜力</w:t>
      </w:r>
    </w:p>
    <w:p>
      <w:r>
        <w:t>作者:陈百明，蒋世逵等著</w:t>
      </w:r>
    </w:p>
    <w:p>
      <w:r>
        <w:t>出版社:北京：气象出版社</w:t>
      </w:r>
    </w:p>
    <w:p>
      <w:r>
        <w:t>出版日期：1996.12</w:t>
      </w:r>
    </w:p>
    <w:p>
      <w:r>
        <w:t>总页数：179</w:t>
      </w:r>
    </w:p>
    <w:p>
      <w:r>
        <w:t>更多请访问教客网:www.jiaokey.com</w:t>
      </w:r>
    </w:p>
    <w:p>
      <w:r>
        <w:t>我国水、土及气候资源与农林牧渔业持续发展潜力评论地址：https://www.jiaokey.com/book/detail/10987073.html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