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混凝土的蒸汽养护</w:t>
      </w:r>
    </w:p>
    <w:p>
      <w:r>
        <w:rPr>
          <w:rFonts w:ascii="宋体" w:hAnsi="宋体" w:eastAsia="宋体"/>
          <w:sz w:val="24"/>
        </w:rPr>
        <w:t>铁道部丰台桥梁工厂，铁道部科学研究院铁道建筑研究所编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混凝土的蒸汽养护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铁道部丰台桥梁工厂，铁道部科学研究院铁道建筑研究所编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本书出售、求购地址：https://www.jiaokey.com/book/detail/10986509.html</w:t>
      </w:r>
    </w:p>
    <w:p>
      <w:r>
        <w:t>更多相关图书推荐：https://www.jiaokey.com</w:t>
      </w:r>
    </w:p>
    <w:p>
      <w:r>
        <w:t>铁道部丰台桥梁工厂，铁道部科学研究院铁道建筑研究所编 其他作品：https://www.jiaokey.com/tag/铁道部丰台桥梁工厂，铁道部科学研究院铁道建筑研究所编.html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关键词搜索：https://www.jiaokey.com/tag/混凝土的蒸汽养护.html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