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书名：特别地区政府管理  深圳、珠海、香港及澳门的比较</w:t>
      </w:r>
    </w:p>
    <w:p>
      <w:r>
        <w:t>作者：梁君国等著</w:t>
      </w:r>
    </w:p>
    <w:p>
      <w:r>
        <w:t>出版社：北京：中国广播电视出版社</w:t>
      </w:r>
    </w:p>
    <w:p>
      <w:r>
        <w:t>出版日期：1998.08</w:t>
      </w:r>
    </w:p>
    <w:p>
      <w:r>
        <w:t>总页数：215</w:t>
      </w:r>
    </w:p>
    <w:p>
      <w:r>
        <w:t>更多请访问教客网: www.jiaokey.com</w:t>
      </w:r>
    </w:p>
    <w:p>
      <w:r>
        <w:t>特别地区政府管理  深圳、珠海、香港及澳门的比较 评论地址：https://www.jiaokey.com/book/detail/10986165.html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