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第三次国内革命战争时期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第三次国内革命战争时期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本书出售、求购地址：https://www.jiaokey.com/book/detail/10986145.html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关键词搜索：https://www.jiaokey.com/tag/中共党史专题讲义  第三次国内革命战争时期.html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