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民法、侵权行为法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民法、侵权行为法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本书出售、求购地址：https://www.jiaokey.com/book/detail/10986033.html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关键词搜索：https://www.jiaokey.com/tag/民法、侵权行为法.html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