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书名：艳星梦露</w:t>
      </w:r>
    </w:p>
    <w:p>
      <w:r>
        <w:t>作者:（美）梅u3000勒（Mailer，N.）著；刘u3000军译</w:t>
      </w:r>
    </w:p>
    <w:p>
      <w:r>
        <w:t>出版社:武汉：长江文艺出版社</w:t>
      </w:r>
    </w:p>
    <w:p>
      <w:r>
        <w:t>出版日期：1988.07</w:t>
      </w:r>
    </w:p>
    <w:p>
      <w:r>
        <w:t>总页数：147</w:t>
      </w:r>
    </w:p>
    <w:p>
      <w:r>
        <w:t>更多请访问教客网:www.jiaokey.com</w:t>
      </w:r>
    </w:p>
    <w:p>
      <w:r>
        <w:t>艳星梦露评论地址：https://www.jiaokey.com/book/detail/10985723.html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