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第三册 工科各专业通用类 教师参考书</w:t>
      </w:r>
    </w:p>
    <w:p>
      <w:r>
        <w:rPr>
          <w:rFonts w:ascii="宋体" w:hAnsi="宋体" w:eastAsia="宋体"/>
          <w:sz w:val="24"/>
        </w:rPr>
        <w:t>上海交通大学外语教研室主编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第三册 工科各专业通用类 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上海交通大学外语教研室主编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本书出售、求购地址：https://www.jiaokey.com/book/detail/10985409.html</w:t>
      </w:r>
    </w:p>
    <w:p>
      <w:r>
        <w:t>更多相关图书推荐：https://www.jiaokey.com</w:t>
      </w:r>
    </w:p>
    <w:p>
      <w:r>
        <w:t>上海交通大学外语教研室主编 其他作品：https://www.jiaokey.com/tag/上海交通大学外语教研室主编.html</w:t>
      </w:r>
    </w:p>
    <w:p>
      <w:r>
        <w:t>关键词搜索：https://www.jiaokey.com/tag/英语 第三册 工科各专业通用类 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