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书名：深圳干部人事制度改革</w:t>
      </w:r>
    </w:p>
    <w:p>
      <w:r>
        <w:t>作者:广东省人事局编</w:t>
      </w:r>
    </w:p>
    <w:p>
      <w:r>
        <w:t>出版社:北京：劳动人事出版社</w:t>
      </w:r>
    </w:p>
    <w:p>
      <w:r>
        <w:t>出版日期：1984.11</w:t>
      </w:r>
    </w:p>
    <w:p>
      <w:r>
        <w:t>总页数：186</w:t>
      </w:r>
    </w:p>
    <w:p>
      <w:r>
        <w:t>更多请访问教客网:www.jiaokey.com</w:t>
      </w:r>
    </w:p>
    <w:p>
      <w:r>
        <w:t>深圳干部人事制度改革评论地址：https://www.jiaokey.com/book/detail/10984689.html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