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WTO与中国法制建设</w:t>
      </w:r>
    </w:p>
    <w:p>
      <w:r>
        <w:rPr>
          <w:rFonts w:ascii="宋体" w:hAnsi="宋体" w:eastAsia="宋体"/>
          <w:sz w:val="24"/>
        </w:rPr>
        <w:t>李步云，江平主编；长沙电视台政法频道编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李步云，江平主编；长沙电视台政法频道编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本书出售、求购地址：https://www.jiaokey.com/book/detail/10983578.html</w:t>
      </w:r>
    </w:p>
    <w:p>
      <w:r>
        <w:t>更多相关图书推荐：https://www.jiaokey.com</w:t>
      </w:r>
    </w:p>
    <w:p>
      <w:r>
        <w:t>李步云，江平主编；长沙电视台政法频道编 其他作品：https://www.jiaokey.com/tag/李步云，江平主编；长沙电视台政法频道编.html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关键词搜索：https://www.jiaokey.com/tag/WTO与中国法制建设.html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