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书名：国际鲜鱼保鲜实施准则</w:t>
      </w:r>
    </w:p>
    <w:p>
      <w:r>
        <w:t>作者：孙瑞璋译</w:t>
      </w:r>
    </w:p>
    <w:p>
      <w:r>
        <w:t>出版社：北京：农业出版社</w:t>
      </w:r>
    </w:p>
    <w:p>
      <w:r>
        <w:t>出版日期：1988.05</w:t>
      </w:r>
    </w:p>
    <w:p>
      <w:r>
        <w:t>总页数：68</w:t>
      </w:r>
    </w:p>
    <w:p>
      <w:r>
        <w:t>更多请访问教客网: www.jiaokey.com</w:t>
      </w:r>
    </w:p>
    <w:p>
      <w:r>
        <w:t>国际鲜鱼保鲜实施准则 评论地址：https://www.jiaokey.com/book/detail/10981580.html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