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书名：连续梁的合理计算  上</w:t>
      </w:r>
    </w:p>
    <w:p>
      <w:r>
        <w:t>作者：苏联，&lt;font color=Red&gt;耶&lt;/font&gt;·阿·波别列兹金者；葛莼秋译</w:t>
      </w:r>
    </w:p>
    <w:p>
      <w:r>
        <w:t>出版社：北京:燃料工业出版社,1955.01</w:t>
      </w:r>
    </w:p>
    <w:p>
      <w:r>
        <w:t>出版日期：</w:t>
      </w:r>
    </w:p>
    <w:p>
      <w:r>
        <w:t>总页数：230</w:t>
      </w:r>
    </w:p>
    <w:p>
      <w:r>
        <w:t>更多请访问教客网: www.jiaokey.com</w:t>
      </w:r>
    </w:p>
    <w:p>
      <w:r>
        <w:t>连续梁的合理计算  上 评论地址：https://www.jiaokey.com/book/detail/10980363.html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