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书名：工业电力机车牵引电器及控制</w:t>
      </w:r>
    </w:p>
    <w:p>
      <w:r>
        <w:t>作者：杨正华编著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总页数：291</w:t>
      </w:r>
    </w:p>
    <w:p>
      <w:r>
        <w:t>更多请访问教客网: www.jiaokey.com</w:t>
      </w:r>
    </w:p>
    <w:p>
      <w:r>
        <w:t>工业电力机车牵引电器及控制 评论地址：https://www.jiaokey.com/book/detail/10980113.html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