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书名：大爆破后矿井通风</w:t>
      </w:r>
    </w:p>
    <w:p>
      <w:r>
        <w:t>作者：（苏）鲁果夫斯基，С.И.著；马逸吟，吴中立编译</w:t>
      </w:r>
    </w:p>
    <w:p>
      <w:r>
        <w:t>出版社：北京：中国工业出版社</w:t>
      </w:r>
    </w:p>
    <w:p>
      <w:r>
        <w:t>出版日期：1962.11</w:t>
      </w:r>
    </w:p>
    <w:p>
      <w:r>
        <w:t>总页数：139</w:t>
      </w:r>
    </w:p>
    <w:p>
      <w:r>
        <w:t>更多请访问教客网: www.jiaokey.com</w:t>
      </w:r>
    </w:p>
    <w:p>
      <w:r>
        <w:t>大爆破后矿井通风 评论地址：https://www.jiaokey.com/book/detail/10979864.html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