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暗箭  国际恐怖活动的背后</w:t>
      </w:r>
    </w:p>
    <w:p>
      <w:r>
        <w:rPr>
          <w:rFonts w:ascii="宋体" w:hAnsi="宋体" w:eastAsia="宋体"/>
          <w:sz w:val="24"/>
        </w:rPr>
        <w:t>（捷）布·普·博罗维奇卡著；方新哲，亢康译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9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暗箭  国际恐怖活动的背后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（捷）布·普·博罗维奇卡著；方新哲，亢康译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本书出售、求购地址：https://www.jiaokey.com/book/detail/10979151.html</w:t>
      </w:r>
    </w:p>
    <w:p>
      <w:r>
        <w:t>更多相关图书推荐：https://www.jiaokey.com</w:t>
      </w:r>
    </w:p>
    <w:p>
      <w:r>
        <w:t>（捷）布·普·博罗维奇卡著；方新哲，亢康译 其他作品：https://www.jiaokey.com/tag/（捷）布·普·博罗维奇卡著；方新哲，亢康译.html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关键词搜索：https://www.jiaokey.com/tag/暗箭  国际恐怖活动的背后.html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