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英语最低限度词汇</w:t>
      </w:r>
    </w:p>
    <w:p>
      <w:r>
        <w:rPr>
          <w:rFonts w:ascii="宋体" w:hAnsi="宋体" w:eastAsia="宋体"/>
          <w:sz w:val="24"/>
        </w:rPr>
        <w:t>茨维特科娃（З.М.Цветкова）等选编；朱寄尧编译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英语最低限度词汇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茨维特科娃（З.М.Цветкова）等选编；朱寄尧编译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 词汇-英语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本书出售、求购地址：https://www.jiaokey.com/book/detail/10978639.html</w:t>
      </w:r>
    </w:p>
    <w:p>
      <w:r>
        <w:t>更多相关图书推荐：https://www.jiaokey.com</w:t>
      </w:r>
    </w:p>
    <w:p>
      <w:r>
        <w:t>茨维特科娃（З.М.Цветкова）等选编；朱寄尧编译 其他作品：https://www.jiaokey.com/tag/茨维特科娃（З.М.Цветкова）等选编；朱寄尧编译.html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关键词搜索：https://www.jiaokey.com/tag/英语-词汇 词汇-英语.html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