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英语读音规则表</w:t>
      </w:r>
    </w:p>
    <w:p>
      <w:r>
        <w:rPr>
          <w:rFonts w:ascii="宋体" w:hAnsi="宋体" w:eastAsia="宋体"/>
          <w:sz w:val="24"/>
        </w:rPr>
        <w:t>高宝林，葛葆庆研制；葆青，阿朗审订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63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63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英语读音规则表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高宝林，葛葆庆研制；葆青，阿朗审订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英语-语音(学科: 图表) 语音-英语(学科: 图表)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本书出售、求购地址：https://www.jiaokey.com/book/detail/10978613.html</w:t>
      </w:r>
    </w:p>
    <w:p>
      <w:r>
        <w:t>更多相关图书推荐：https://www.jiaokey.com</w:t>
      </w:r>
    </w:p>
    <w:p>
      <w:r>
        <w:t>高宝林，葛葆庆研制；葆青，阿朗审订 其他作品：https://www.jiaokey.com/tag/高宝林，葛葆庆研制；葆青，阿朗审订.html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关键词搜索：https://www.jiaokey.com/tag/英语-语音(学科: 图表) 语音-英语(学科: 图表).html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