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英语读音规则与拼法</w:t>
      </w:r>
    </w:p>
    <w:p>
      <w:r>
        <w:rPr>
          <w:rFonts w:ascii="宋体" w:hAnsi="宋体" w:eastAsia="宋体"/>
          <w:sz w:val="24"/>
        </w:rPr>
        <w:t>（德）弗黎特立希，W.，（ ）马丁，R.A.英译；缪廷辅译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英语读音规则与拼法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（德）弗黎特立希，W.，（ ）马丁，R.A.英译；缪廷辅译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语音-英语(学科: 规则) 英语-语音(学科: 规则)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本书出售、求购地址：https://www.jiaokey.com/book/detail/10978608.html</w:t>
      </w:r>
    </w:p>
    <w:p>
      <w:r>
        <w:t>更多相关图书推荐：https://www.jiaokey.com</w:t>
      </w:r>
    </w:p>
    <w:p>
      <w:r>
        <w:t>（德）弗黎特立希，W.，（ ）马丁，R.A.英译；缪廷辅译 其他作品：https://www.jiaokey.com/tag/（德）弗黎特立希，W.，（ ）马丁，R.A.英译；缪廷辅译.html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关键词搜索：https://www.jiaokey.com/tag/语音-英语(学科: 规则) 英语-语音(学科: 规则).html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