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下  经济常识  修订第4版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下  经济常识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本书出售、求购地址：https://www.jiaokey.com/book/detail/10976425.html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下  经济常识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