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书名：装配式双曲线冷却塔施工</w:t>
      </w:r>
    </w:p>
    <w:p>
      <w:r>
        <w:t>作者：周信法编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总页数：72</w:t>
      </w:r>
    </w:p>
    <w:p>
      <w:r>
        <w:t>更多请访问教客网: www.jiaokey.com</w:t>
      </w:r>
    </w:p>
    <w:p>
      <w:r>
        <w:t>装配式双曲线冷却塔施工 评论地址：https://www.jiaokey.com/book/detail/10974619.html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