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区县卷  下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区县卷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本书出售、求购地址：https://www.jiaokey.com/book/detail/10973673.html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区县卷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