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4  师生关系行为规范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4  师生关系行为规范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本书出售、求购地址：https://www.jiaokey.com/book/detail/10973202.html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4  师生关系行为规范.html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