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书名：观念与悲剧  晚清留美幼童命运剖析</w:t>
      </w:r>
    </w:p>
    <w:p>
      <w:r>
        <w:t>作者：石霓著</w:t>
      </w:r>
    </w:p>
    <w:p>
      <w:r>
        <w:t>出版社：上海：上海人民出版社</w:t>
      </w:r>
    </w:p>
    <w:p>
      <w:r>
        <w:t>出版日期：2000.01</w:t>
      </w:r>
    </w:p>
    <w:p>
      <w:r>
        <w:t>总页数：299</w:t>
      </w:r>
    </w:p>
    <w:p>
      <w:r>
        <w:t>更多请访问教客网: www.jiaokey.com</w:t>
      </w:r>
    </w:p>
    <w:p>
      <w:r>
        <w:t>观念与悲剧  晚清留美幼童命运剖析 评论地址：https://www.jiaokey.com/book/detail/10973032.html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