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书名：存在主义祖师爷-海德格尔</w:t>
      </w:r>
    </w:p>
    <w:p>
      <w:r>
        <w:t>作者：（英）乔治·斯坦纳著；阳仁生译</w:t>
      </w:r>
    </w:p>
    <w:p>
      <w:r>
        <w:t>出版社：长沙：湖南人民出版社</w:t>
      </w:r>
    </w:p>
    <w:p>
      <w:r>
        <w:t>出版日期：1988.10</w:t>
      </w:r>
    </w:p>
    <w:p>
      <w:r>
        <w:t>总页数：226</w:t>
      </w:r>
    </w:p>
    <w:p>
      <w:r>
        <w:t>更多请访问教客网: www.jiaokey.com</w:t>
      </w:r>
    </w:p>
    <w:p>
      <w:r>
        <w:t>存在主义祖师爷-海德格尔 评论地址：https://www.jiaokey.com/book/detail/10972789.html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