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书名：风景园林设计要素</w:t>
      </w:r>
    </w:p>
    <w:p>
      <w:r>
        <w:t>作者：（美）诺曼 K.布思（Norman K.Booth）著；曹礼昆，曹德鲲译</w:t>
      </w:r>
    </w:p>
    <w:p>
      <w:r>
        <w:t>出版社：北京：中国林业出版社</w:t>
      </w:r>
    </w:p>
    <w:p>
      <w:r>
        <w:t>出版日期：1989.07</w:t>
      </w:r>
    </w:p>
    <w:p>
      <w:r>
        <w:t>总页数：306</w:t>
      </w:r>
    </w:p>
    <w:p>
      <w:r>
        <w:t>更多请访问教客网: www.jiaokey.com</w:t>
      </w:r>
    </w:p>
    <w:p>
      <w:r>
        <w:t>风景园林设计要素 评论地址：https://www.jiaokey.com/book/detail/10972180.html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