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聚氯乙烯大全  第3卷</w:t>
      </w:r>
    </w:p>
    <w:p>
      <w:r>
        <w:rPr>
          <w:rFonts w:ascii="宋体" w:hAnsi="宋体" w:eastAsia="宋体"/>
          <w:sz w:val="24"/>
        </w:rPr>
        <w:t>（美）纳斯（Nass，L.I.）主编；韩宝仁，卢允文译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（美）纳斯（Nass，L.I.）主编；韩宝仁，卢允文译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本书出售、求购地址：https://www.jiaokey.com/book/detail/10970932.html</w:t>
      </w:r>
    </w:p>
    <w:p>
      <w:r>
        <w:t>更多相关图书推荐：https://www.jiaokey.com</w:t>
      </w:r>
    </w:p>
    <w:p>
      <w:r>
        <w:t>（美）纳斯（Nass，L.I.）主编；韩宝仁，卢允文译 其他作品：https://www.jiaokey.com/tag/（美）纳斯（Nass，L.I.）主编；韩宝仁，卢允文译.html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关键词搜索：https://www.jiaokey.com/tag/聚氯乙烯大全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