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书名：机读目录的结构，编制与应用</w:t>
      </w:r>
    </w:p>
    <w:p>
      <w:r>
        <w:t>作者：冯泽泗主编</w:t>
      </w:r>
    </w:p>
    <w:p>
      <w:r>
        <w:t>出版社：成都：成都科技大学出版社</w:t>
      </w:r>
    </w:p>
    <w:p>
      <w:r>
        <w:t>出版日期：1992.06</w:t>
      </w:r>
    </w:p>
    <w:p>
      <w:r>
        <w:t>总页数：188</w:t>
      </w:r>
    </w:p>
    <w:p>
      <w:r>
        <w:t>更多请访问教客网: www.jiaokey.com</w:t>
      </w:r>
    </w:p>
    <w:p>
      <w:r>
        <w:t>机读目录的结构，编制与应用 评论地址：https://www.jiaokey.com/book/detail/10970319.html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