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办公好帮手：常用文体规范写作总汇</w:t>
      </w:r>
    </w:p>
    <w:p>
      <w:r>
        <w:rPr>
          <w:rFonts w:ascii="宋体" w:hAnsi="宋体" w:eastAsia="宋体"/>
          <w:sz w:val="24"/>
        </w:rPr>
        <w:t>于凡编著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办公好帮手：常用文体规范写作总汇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本书出售、求购地址：https://www.jiaokey.com/book/detail/10967872.html</w:t>
      </w:r>
    </w:p>
    <w:p>
      <w:r>
        <w:t>更多相关图书推荐：https://www.jiaokey.com</w:t>
      </w:r>
    </w:p>
    <w:p>
      <w:r>
        <w:t>于凡编著 其他作品：https://www.jiaokey.com/tag/于凡编著.html</w:t>
      </w:r>
    </w:p>
    <w:p>
      <w:r>
        <w:t>关键词搜索：https://www.jiaokey.com/tag/办公好帮手：常用文体规范写作总汇.html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